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BC0A3A" w:rsidRPr="00BC0A3A" w:rsidRDefault="00BC0A3A" w:rsidP="00BC0A3A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9569D0" w:rsidRPr="009569D0" w:rsidRDefault="009569D0" w:rsidP="009569D0"/>
    <w:p w:rsidR="009569D0" w:rsidRPr="009569D0" w:rsidRDefault="009569D0" w:rsidP="009569D0">
      <w:pPr>
        <w:rPr>
          <w:rFonts w:ascii="Arial" w:hAnsi="Arial" w:cs="Arial"/>
          <w:b/>
          <w:sz w:val="20"/>
          <w:szCs w:val="20"/>
        </w:rPr>
      </w:pPr>
      <w:r w:rsidRPr="009569D0">
        <w:rPr>
          <w:rFonts w:ascii="Arial" w:hAnsi="Arial" w:cs="Arial"/>
          <w:b/>
          <w:sz w:val="20"/>
          <w:szCs w:val="20"/>
        </w:rPr>
        <w:t>Componente Comunità di pratiche per l’apprendimento</w:t>
      </w:r>
    </w:p>
    <w:p w:rsidR="00AC7CE0" w:rsidRPr="009569D0" w:rsidRDefault="000505B7" w:rsidP="00AC7CE0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 w:rsidRPr="009569D0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3074"/>
        <w:gridCol w:w="2136"/>
        <w:gridCol w:w="930"/>
        <w:gridCol w:w="888"/>
        <w:gridCol w:w="903"/>
      </w:tblGrid>
      <w:tr w:rsidR="009569D0" w:rsidRPr="00083E19" w:rsidTr="009569D0">
        <w:trPr>
          <w:cantSplit/>
          <w:trHeight w:val="349"/>
        </w:trPr>
        <w:tc>
          <w:tcPr>
            <w:tcW w:w="1702" w:type="dxa"/>
            <w:vMerge w:val="restart"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SETTORE</w:t>
            </w:r>
          </w:p>
        </w:tc>
        <w:tc>
          <w:tcPr>
            <w:tcW w:w="3077" w:type="dxa"/>
            <w:vMerge w:val="restart"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2142" w:type="dxa"/>
            <w:vMerge w:val="restart"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932" w:type="dxa"/>
            <w:vMerge w:val="restart"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88" w:type="dxa"/>
            <w:shd w:val="clear" w:color="auto" w:fill="C6D9F1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Parte per il dichiarante</w:t>
            </w:r>
          </w:p>
        </w:tc>
        <w:tc>
          <w:tcPr>
            <w:tcW w:w="888" w:type="dxa"/>
            <w:shd w:val="clear" w:color="auto" w:fill="C6D9F1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Parte riservata alla commissione</w:t>
            </w:r>
          </w:p>
        </w:tc>
      </w:tr>
      <w:tr w:rsidR="009569D0" w:rsidRPr="00083E19" w:rsidTr="009569D0">
        <w:trPr>
          <w:cantSplit/>
          <w:trHeight w:val="220"/>
        </w:trPr>
        <w:tc>
          <w:tcPr>
            <w:tcW w:w="1702" w:type="dxa"/>
            <w:vMerge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Merge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Merge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vMerge/>
            <w:shd w:val="clear" w:color="auto" w:fill="C6D9F1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6D9F1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Punti</w:t>
            </w:r>
          </w:p>
        </w:tc>
        <w:tc>
          <w:tcPr>
            <w:tcW w:w="888" w:type="dxa"/>
            <w:shd w:val="clear" w:color="auto" w:fill="C6D9F1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Punti</w:t>
            </w: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 w:val="restart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A) TITOLO DI STUDIO 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(attinenti ai percorsi formativi)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Si valuta solo il titolo di studio di livello più elevato</w:t>
            </w: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A.1 – LAUREA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VECCHIO ORDINAMENTO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Voto di laurea: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Fino a 100/110      Punti 7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Da 101 a 105/110 Punti 8 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Da 106 a 110/110 Punti 9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+ Lode                     Punti 1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A.2 - LAUREA TRIENNALE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E BIENNIO DI SPECIALIZZAZIONE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Voto finale di laurea di: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Fino a 100/110      Punti 7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Da 101 a 105/110 Punti 8 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Da 106 a 110/110 Punti 9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+ Lode                     Punti 1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A.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- LAUREA TRIENNALE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Voto di laurea: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Fino a 100/110      Punti 2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Da 101 a 105/110 Punti 3 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Da 106 a 110/110 Punti 4</w:t>
            </w:r>
          </w:p>
          <w:p w:rsidR="009569D0" w:rsidRPr="00083E19" w:rsidRDefault="009569D0" w:rsidP="009569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+ Lode                     Punti 1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A.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- DIPLOMA</w:t>
            </w:r>
            <w:r w:rsidRPr="00083E19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 xml:space="preserve"> valutabile solo in assenza di laurea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 w:val="restart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 ALTRI TITOLI DI STUDIO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(attinenti ai percorsi formativi)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B.1 - ALTRA LAUREA (vecchio ordinamento/specialistica)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(per ogni titolo)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B.2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CORSO DI SPECIALIZZAZIONE POST-LAUREA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>1 (per ogni corso)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B.3 - CORSO DI PERFEZIONAMENTO POST-LAUREA 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>1 (per ogni corso della durata di almeno 1anno)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B.4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MASTER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(per ogni master)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di I livello</w:t>
            </w:r>
          </w:p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2 (per ogni master) di II livello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B.5 - DOTTORATO DI RICERCA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(per ogni titolo)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 w:val="restart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ESPERIENZA SPECIFICA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(attinenti ai percorsi formativi)</w:t>
            </w: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C.1 – INCARICO RICOPERTO I</w:t>
            </w:r>
            <w:r w:rsidR="00FD5764">
              <w:rPr>
                <w:rFonts w:asciiTheme="minorHAnsi" w:hAnsiTheme="minorHAnsi" w:cstheme="minorHAnsi"/>
                <w:sz w:val="18"/>
                <w:szCs w:val="18"/>
              </w:rPr>
              <w:t>N QUALITA’ DI I</w:t>
            </w:r>
            <w:bookmarkStart w:id="0" w:name="_GoBack"/>
            <w:bookmarkEnd w:id="0"/>
            <w:r w:rsidR="00FD5764">
              <w:rPr>
                <w:rFonts w:asciiTheme="minorHAnsi" w:hAnsiTheme="minorHAnsi" w:cstheme="minorHAnsi"/>
                <w:sz w:val="18"/>
                <w:szCs w:val="18"/>
              </w:rPr>
              <w:t xml:space="preserve"> RESPONSABILE LABORATORI INFORMATICI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(per ogni anno scolastico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 anni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1O</w:t>
            </w:r>
          </w:p>
        </w:tc>
        <w:tc>
          <w:tcPr>
            <w:tcW w:w="888" w:type="dxa"/>
          </w:tcPr>
          <w:p w:rsidR="009569D0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C.2 – INCARICO RICOPERTO PER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COORDINAMENTO E/O DOCENZA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IN PROGETTI RELATIVI ALLE 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SCIPLINE STEM 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(per ogni anno scolastico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 anni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.3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INCARICO RICOPERTO IN QUALITA’ DI ANIMATORE DIGITALE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(per ogni anno scolastico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 anni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Merge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C.4 – INCARICO RICOPERTO IN QUALITA’ DI COMPONENTE TEAM INNOVAZIONE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(per ogni anno scolastico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 anni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TITOLI DIDATTICI E CULTURALI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(attinenti ai percorsi formativi)</w:t>
            </w: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- PARTECIPAZIONE A CORSI DI FORMAZIONE/AGGIORNAMENTO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AFFERENTI LA TIPOLOGIA DEI PERCORSI FORMATIVI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(≥ 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 xml:space="preserve"> ORE)</w:t>
            </w:r>
          </w:p>
        </w:tc>
        <w:tc>
          <w:tcPr>
            <w:tcW w:w="214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083E1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3E19">
              <w:rPr>
                <w:rFonts w:asciiTheme="minorHAnsi" w:hAnsiTheme="minorHAnsi" w:cstheme="minorHAnsi"/>
                <w:sz w:val="18"/>
                <w:szCs w:val="18"/>
                <w:lang w:val="x-none"/>
              </w:rPr>
              <w:t>(per ogni corso)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69D0" w:rsidRPr="00083E19" w:rsidTr="009569D0">
        <w:trPr>
          <w:cantSplit/>
          <w:trHeight w:val="288"/>
        </w:trPr>
        <w:tc>
          <w:tcPr>
            <w:tcW w:w="1702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COMPETENZE </w:t>
            </w:r>
          </w:p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(attinenti ai percorsi formativi)</w:t>
            </w:r>
          </w:p>
        </w:tc>
        <w:tc>
          <w:tcPr>
            <w:tcW w:w="3077" w:type="dxa"/>
            <w:vAlign w:val="center"/>
          </w:tcPr>
          <w:p w:rsidR="009569D0" w:rsidRPr="00083E19" w:rsidRDefault="009569D0" w:rsidP="00951C08">
            <w:pPr>
              <w:adjustRightInd w:val="0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E.1</w:t>
            </w:r>
            <w:r w:rsidRPr="00083E19">
              <w:rPr>
                <w:rFonts w:asciiTheme="minorHAnsi" w:hAnsiTheme="minorHAnsi" w:cstheme="minorHAnsi"/>
                <w:sz w:val="18"/>
                <w:szCs w:val="18"/>
              </w:rPr>
              <w:t xml:space="preserve"> - CERTIFICAZIONI INFORMATICHE (tipo ICDL, Master di 1° e di 2° livello in ITC)</w:t>
            </w:r>
          </w:p>
        </w:tc>
        <w:tc>
          <w:tcPr>
            <w:tcW w:w="2142" w:type="dxa"/>
            <w:vAlign w:val="center"/>
          </w:tcPr>
          <w:p w:rsidR="009569D0" w:rsidRPr="00445AC6" w:rsidRDefault="009569D0" w:rsidP="00951C08">
            <w:pPr>
              <w:adjustRightInd w:val="0"/>
              <w:ind w:right="-83"/>
              <w:jc w:val="both"/>
              <w:rPr>
                <w:rFonts w:asciiTheme="minorHAnsi" w:hAnsiTheme="minorHAnsi" w:cstheme="minorHAnsi"/>
                <w:sz w:val="18"/>
                <w:szCs w:val="18"/>
                <w:lang w:val="x-non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45AC6">
              <w:rPr>
                <w:rFonts w:asciiTheme="minorHAnsi" w:hAnsiTheme="minorHAnsi" w:cstheme="minorHAnsi"/>
                <w:sz w:val="18"/>
                <w:szCs w:val="18"/>
              </w:rPr>
              <w:t>(per ogni esperienza)</w:t>
            </w:r>
          </w:p>
        </w:tc>
        <w:tc>
          <w:tcPr>
            <w:tcW w:w="932" w:type="dxa"/>
            <w:vAlign w:val="center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3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</w:tcPr>
          <w:p w:rsidR="009569D0" w:rsidRPr="00083E19" w:rsidRDefault="009569D0" w:rsidP="00951C08">
            <w:pPr>
              <w:adjustRightInd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9569D0" w:rsidRPr="00083E19" w:rsidRDefault="009569D0" w:rsidP="009569D0">
      <w:pPr>
        <w:adjustRightInd w:val="0"/>
        <w:spacing w:before="120" w:after="12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tbl>
      <w:tblPr>
        <w:tblW w:w="0" w:type="auto"/>
        <w:tblInd w:w="-3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569D0" w:rsidRPr="00F93E18" w:rsidTr="00951C08">
        <w:tc>
          <w:tcPr>
            <w:tcW w:w="4814" w:type="dxa"/>
            <w:shd w:val="clear" w:color="auto" w:fill="auto"/>
          </w:tcPr>
          <w:p w:rsidR="009569D0" w:rsidRPr="00F93E18" w:rsidRDefault="009569D0" w:rsidP="00951C08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93E18">
              <w:rPr>
                <w:rFonts w:cs="Calibri"/>
                <w:sz w:val="18"/>
                <w:szCs w:val="18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9569D0" w:rsidRPr="00F93E18" w:rsidRDefault="009569D0" w:rsidP="00951C08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93E18">
              <w:rPr>
                <w:rFonts w:cs="Calibri"/>
                <w:sz w:val="18"/>
                <w:szCs w:val="18"/>
              </w:rPr>
              <w:t>Firma del Partecipante</w:t>
            </w:r>
          </w:p>
        </w:tc>
      </w:tr>
      <w:tr w:rsidR="009569D0" w:rsidRPr="00F93E18" w:rsidTr="00951C08">
        <w:tc>
          <w:tcPr>
            <w:tcW w:w="4814" w:type="dxa"/>
            <w:shd w:val="clear" w:color="auto" w:fill="auto"/>
          </w:tcPr>
          <w:p w:rsidR="009569D0" w:rsidRPr="00F93E18" w:rsidRDefault="009569D0" w:rsidP="00951C08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93E18">
              <w:rPr>
                <w:rFonts w:cs="Calibr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9569D0" w:rsidRPr="00F93E18" w:rsidRDefault="009569D0" w:rsidP="00951C08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93E18">
              <w:rPr>
                <w:rFonts w:cs="Calibri"/>
                <w:sz w:val="18"/>
                <w:szCs w:val="18"/>
              </w:rPr>
              <w:t>_________________________________</w:t>
            </w:r>
          </w:p>
        </w:tc>
      </w:tr>
    </w:tbl>
    <w:p w:rsidR="009569D0" w:rsidRPr="00B51C9A" w:rsidRDefault="009569D0" w:rsidP="009569D0">
      <w:pPr>
        <w:tabs>
          <w:tab w:val="left" w:pos="4536"/>
        </w:tabs>
        <w:spacing w:before="120" w:after="120"/>
        <w:ind w:right="282"/>
        <w:rPr>
          <w:rFonts w:cs="Calibri"/>
          <w:sz w:val="20"/>
          <w:szCs w:val="20"/>
        </w:rPr>
      </w:pPr>
    </w:p>
    <w:p w:rsidR="009569D0" w:rsidRDefault="009569D0" w:rsidP="009569D0">
      <w:pPr>
        <w:pStyle w:val="Titolo11"/>
        <w:ind w:right="4000"/>
        <w:jc w:val="center"/>
        <w:rPr>
          <w:rFonts w:ascii="Calibri" w:hAnsi="Calibri" w:cs="Calibri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E07919" w:rsidRPr="000505B7" w:rsidRDefault="00E07919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1F5D04" w:rsidP="009C3B5D">
      <w:pPr>
        <w:jc w:val="both"/>
        <w:rPr>
          <w:rFonts w:ascii="Arial" w:hAnsi="Arial" w:cs="Arial"/>
          <w:sz w:val="18"/>
          <w:szCs w:val="18"/>
        </w:rPr>
      </w:pPr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2AF"/>
    <w:multiLevelType w:val="hybridMultilevel"/>
    <w:tmpl w:val="E966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569D0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BC0A3A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D5764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929A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9569D0"/>
    <w:pPr>
      <w:widowControl w:val="0"/>
      <w:ind w:left="4000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5</cp:revision>
  <cp:lastPrinted>2024-03-07T14:03:00Z</cp:lastPrinted>
  <dcterms:created xsi:type="dcterms:W3CDTF">2024-03-07T14:10:00Z</dcterms:created>
  <dcterms:modified xsi:type="dcterms:W3CDTF">2024-05-31T03:37:00Z</dcterms:modified>
</cp:coreProperties>
</file>